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ARHITEKTUURIVÕISTLUS „ERAMU 200</w:t>
      </w:r>
      <w:r w:rsidR="0078301D">
        <w:rPr>
          <w:rFonts w:ascii="Arial" w:hAnsi="Arial" w:cs="Arial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="0078301D">
        <w:rPr>
          <w:rFonts w:ascii="Arial" w:hAnsi="Arial" w:cs="Arial"/>
          <w:b/>
          <w:bCs/>
          <w:color w:val="000000"/>
          <w:sz w:val="18"/>
          <w:szCs w:val="18"/>
        </w:rPr>
        <w:t>12</w:t>
      </w:r>
      <w:r>
        <w:rPr>
          <w:rFonts w:ascii="Arial" w:hAnsi="Arial" w:cs="Arial"/>
          <w:b/>
          <w:bCs/>
          <w:color w:val="000000"/>
          <w:sz w:val="18"/>
          <w:szCs w:val="18"/>
        </w:rPr>
        <w:t>“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STATUUT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Eesti Arhitektide Liit koostöös Kultuurkapitaliga kuulutab välja arhitektuurivõistluse „ERAMU 200</w:t>
      </w:r>
      <w:r w:rsidR="0078301D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-20</w:t>
      </w:r>
      <w:r w:rsidR="0078301D"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>“, võttes tähelepanu alla sel ajavahemikul valminud eramud.</w:t>
      </w:r>
    </w:p>
    <w:p w:rsidR="00811C52" w:rsidRDefault="00811C52" w:rsidP="00721B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1. Korraldajad: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1.1. Kultuurkapital annab välja rahalise preemia</w:t>
      </w:r>
      <w:r w:rsidR="00721B2D">
        <w:rPr>
          <w:rFonts w:ascii="Arial" w:hAnsi="Arial" w:cs="Arial"/>
          <w:color w:val="000000"/>
          <w:sz w:val="18"/>
          <w:szCs w:val="18"/>
        </w:rPr>
        <w:t>.</w:t>
      </w:r>
      <w:r w:rsidR="00721B2D">
        <w:rPr>
          <w:rFonts w:ascii="Arial" w:hAnsi="Arial" w:cs="Arial"/>
          <w:color w:val="000000"/>
          <w:sz w:val="18"/>
          <w:szCs w:val="18"/>
        </w:rPr>
        <w:br/>
        <w:t>1.2. Arhitektide l</w:t>
      </w:r>
      <w:r>
        <w:rPr>
          <w:rFonts w:ascii="Arial" w:hAnsi="Arial" w:cs="Arial"/>
          <w:color w:val="000000"/>
          <w:sz w:val="18"/>
          <w:szCs w:val="18"/>
        </w:rPr>
        <w:t xml:space="preserve">iit saadab üleskutse oma liikmetele, korraldab võistlusega seotud organiseerimisküsimused ning määrab oma esindajateks žüriisse </w:t>
      </w:r>
      <w:r w:rsidR="00721B2D">
        <w:rPr>
          <w:rFonts w:ascii="Arial" w:hAnsi="Arial" w:cs="Arial"/>
          <w:color w:val="000000"/>
          <w:sz w:val="18"/>
          <w:szCs w:val="18"/>
        </w:rPr>
        <w:t>kaks arhitekti</w:t>
      </w:r>
      <w:r w:rsidR="0078301D">
        <w:rPr>
          <w:rFonts w:ascii="Arial" w:hAnsi="Arial" w:cs="Arial"/>
          <w:color w:val="000000"/>
          <w:sz w:val="18"/>
          <w:szCs w:val="18"/>
        </w:rPr>
        <w:t>.</w:t>
      </w:r>
      <w:r w:rsidR="00721B2D">
        <w:rPr>
          <w:rFonts w:ascii="Arial" w:hAnsi="Arial" w:cs="Arial"/>
          <w:color w:val="000000"/>
          <w:sz w:val="18"/>
          <w:szCs w:val="18"/>
        </w:rPr>
        <w:br/>
        <w:t>1.3. Sisearhitektide l</w:t>
      </w:r>
      <w:r>
        <w:rPr>
          <w:rFonts w:ascii="Arial" w:hAnsi="Arial" w:cs="Arial"/>
          <w:color w:val="000000"/>
          <w:sz w:val="18"/>
          <w:szCs w:val="18"/>
        </w:rPr>
        <w:t xml:space="preserve">iit määrab </w:t>
      </w:r>
      <w:r w:rsidR="0078301D">
        <w:rPr>
          <w:rFonts w:ascii="Arial" w:hAnsi="Arial" w:cs="Arial"/>
          <w:color w:val="000000"/>
          <w:sz w:val="18"/>
          <w:szCs w:val="18"/>
        </w:rPr>
        <w:t>žüriisse</w:t>
      </w:r>
      <w:r w:rsidR="00721B2D">
        <w:rPr>
          <w:rFonts w:ascii="Arial" w:hAnsi="Arial" w:cs="Arial"/>
          <w:color w:val="000000"/>
          <w:sz w:val="18"/>
          <w:szCs w:val="18"/>
        </w:rPr>
        <w:t xml:space="preserve"> ühe oma esindaja.</w:t>
      </w:r>
    </w:p>
    <w:p w:rsidR="00721B2D" w:rsidRDefault="00721B2D" w:rsidP="00721B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1.4. Lisaks kuuluvad žüriisse võistluse põhjal valmiva näituse kuraator ja üks välisliige. 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</w:p>
    <w:p w:rsidR="005B4B71" w:rsidRDefault="00811C52" w:rsidP="005B4B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Preemia: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5B4B71">
        <w:rPr>
          <w:rFonts w:ascii="Arial" w:hAnsi="Arial" w:cs="Arial"/>
          <w:color w:val="000000"/>
          <w:sz w:val="18"/>
          <w:szCs w:val="18"/>
        </w:rPr>
        <w:t>2.1. Preemiafondi</w:t>
      </w:r>
      <w:r>
        <w:rPr>
          <w:rFonts w:ascii="Arial" w:hAnsi="Arial" w:cs="Arial"/>
          <w:color w:val="000000"/>
          <w:sz w:val="18"/>
          <w:szCs w:val="18"/>
        </w:rPr>
        <w:t xml:space="preserve"> suurus 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8301D" w:rsidRPr="0078301D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4000 eurot</w:t>
      </w:r>
      <w:r w:rsidR="0078301D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2.2. Preemia</w:t>
      </w:r>
      <w:r w:rsidR="005B4B71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makstakse välja Kultuurkapitali kaudu.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Nominentidest koostatakse kataloog.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Tingimused: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3.1. Esitatav objekt on eramu.</w:t>
      </w:r>
      <w:r>
        <w:rPr>
          <w:rFonts w:ascii="Arial" w:hAnsi="Arial" w:cs="Arial"/>
          <w:color w:val="000000"/>
          <w:sz w:val="18"/>
          <w:szCs w:val="18"/>
        </w:rPr>
        <w:br/>
        <w:t>3.2. Valminud aastatel 200</w:t>
      </w:r>
      <w:r w:rsidR="0078301D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-20</w:t>
      </w:r>
      <w:r w:rsidR="0078301D"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3.3. Esitatud objektide vastavuse üle konkursi tingimustele otsustab žürii.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 Hindamise põhikriteeriumid: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4.1. Kunstiline tase ja sobivus keskkonda.</w:t>
      </w:r>
      <w:r>
        <w:rPr>
          <w:rFonts w:ascii="Arial" w:hAnsi="Arial" w:cs="Arial"/>
          <w:color w:val="000000"/>
          <w:sz w:val="18"/>
          <w:szCs w:val="18"/>
        </w:rPr>
        <w:br/>
        <w:t>4.2. Innovatiivsed ja eesmärgipärased lahendused.</w:t>
      </w:r>
      <w:r>
        <w:rPr>
          <w:rFonts w:ascii="Arial" w:hAnsi="Arial" w:cs="Arial"/>
          <w:color w:val="000000"/>
          <w:sz w:val="18"/>
          <w:szCs w:val="18"/>
        </w:rPr>
        <w:br/>
        <w:t>4.3. Teostus.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Osavõtt:</w:t>
      </w:r>
      <w:r>
        <w:rPr>
          <w:rFonts w:ascii="Arial" w:hAnsi="Arial" w:cs="Arial"/>
          <w:color w:val="000000"/>
          <w:sz w:val="18"/>
          <w:szCs w:val="18"/>
        </w:rPr>
        <w:br/>
        <w:t>5.1. Võistlus on avalik.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5.2. Saata objekti nimetus, asukoht, valmimisaeg, autorid,  põhiplaani joonis, vähemalt üks pilt objekti fassaadist, tagaküljest ja interjöörist jpg või pdf formaadis </w:t>
      </w:r>
      <w:r w:rsidR="005B4B71">
        <w:rPr>
          <w:rFonts w:ascii="Arial" w:hAnsi="Arial" w:cs="Arial"/>
          <w:color w:val="000000"/>
          <w:sz w:val="18"/>
          <w:szCs w:val="18"/>
        </w:rPr>
        <w:t>kas infokandjal</w:t>
      </w:r>
      <w:r>
        <w:rPr>
          <w:rFonts w:ascii="Arial" w:hAnsi="Arial" w:cs="Arial"/>
          <w:color w:val="000000"/>
          <w:sz w:val="18"/>
          <w:szCs w:val="18"/>
        </w:rPr>
        <w:t xml:space="preserve"> Arhitektide Liidu büroosse (Lai 31,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Tallinn)</w:t>
      </w:r>
      <w:r w:rsidR="005B4B71">
        <w:rPr>
          <w:rFonts w:ascii="Arial" w:hAnsi="Arial" w:cs="Arial"/>
          <w:color w:val="000000"/>
          <w:sz w:val="18"/>
          <w:szCs w:val="18"/>
        </w:rPr>
        <w:t xml:space="preserve"> või mailiaadressil </w:t>
      </w:r>
      <w:hyperlink r:id="rId5" w:history="1">
        <w:r w:rsidR="005B4B71" w:rsidRPr="00512627">
          <w:rPr>
            <w:rStyle w:val="Hyperlink"/>
            <w:rFonts w:ascii="Arial" w:hAnsi="Arial" w:cs="Arial"/>
            <w:sz w:val="18"/>
            <w:szCs w:val="18"/>
          </w:rPr>
          <w:t>ingridk@arhliit.ee</w:t>
        </w:r>
      </w:hyperlink>
      <w:r w:rsidR="005B4B7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C52" w:rsidRDefault="00811C5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 Tähtaeg: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Tööde esitamise tähtaeg 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A53D3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78301D">
        <w:rPr>
          <w:rFonts w:ascii="Arial" w:hAnsi="Arial" w:cs="Arial"/>
          <w:b/>
          <w:bCs/>
          <w:color w:val="000000"/>
          <w:sz w:val="18"/>
          <w:szCs w:val="18"/>
        </w:rPr>
        <w:t>.aprill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78301D">
        <w:rPr>
          <w:rFonts w:ascii="Arial" w:hAnsi="Arial" w:cs="Arial"/>
          <w:b/>
          <w:bCs/>
          <w:color w:val="000000"/>
          <w:sz w:val="18"/>
          <w:szCs w:val="18"/>
        </w:rPr>
        <w:t>13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kell 1</w:t>
      </w:r>
      <w:r w:rsidR="005B4B71">
        <w:rPr>
          <w:rFonts w:ascii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b/>
          <w:bCs/>
          <w:color w:val="000000"/>
          <w:sz w:val="18"/>
          <w:szCs w:val="18"/>
        </w:rPr>
        <w:t>.00.</w:t>
      </w:r>
    </w:p>
    <w:p w:rsidR="00D94342" w:rsidRDefault="00D94342" w:rsidP="00811C52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 w:rsidRPr="00D94342">
        <w:rPr>
          <w:rFonts w:ascii="Arial" w:hAnsi="Arial" w:cs="Arial"/>
          <w:bCs/>
          <w:color w:val="000000"/>
          <w:sz w:val="18"/>
          <w:szCs w:val="18"/>
        </w:rPr>
        <w:t>Võitja kuulutatakse välja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26.septembril 2013 Arhitektuurimuuseumis.</w:t>
      </w:r>
    </w:p>
    <w:p w:rsidR="00D94342" w:rsidRDefault="00811C52" w:rsidP="00914FBF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D94342" w:rsidSect="00F2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3C94"/>
    <w:multiLevelType w:val="multilevel"/>
    <w:tmpl w:val="7E8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C52"/>
    <w:rsid w:val="002D313D"/>
    <w:rsid w:val="003A53D3"/>
    <w:rsid w:val="004D31FD"/>
    <w:rsid w:val="00571D0A"/>
    <w:rsid w:val="005B4B71"/>
    <w:rsid w:val="00721B2D"/>
    <w:rsid w:val="0078301D"/>
    <w:rsid w:val="00811C52"/>
    <w:rsid w:val="00842783"/>
    <w:rsid w:val="00914FBF"/>
    <w:rsid w:val="00A479D1"/>
    <w:rsid w:val="00AA4896"/>
    <w:rsid w:val="00AE66BA"/>
    <w:rsid w:val="00C14A6F"/>
    <w:rsid w:val="00C204D9"/>
    <w:rsid w:val="00D94342"/>
    <w:rsid w:val="00DA7CA9"/>
    <w:rsid w:val="00E00355"/>
    <w:rsid w:val="00E72D35"/>
    <w:rsid w:val="00EA64FB"/>
    <w:rsid w:val="00F2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811C52"/>
  </w:style>
  <w:style w:type="character" w:styleId="Hyperlink">
    <w:name w:val="Hyperlink"/>
    <w:basedOn w:val="DefaultParagraphFont"/>
    <w:uiPriority w:val="99"/>
    <w:unhideWhenUsed/>
    <w:rsid w:val="005B4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811C52"/>
  </w:style>
  <w:style w:type="character" w:styleId="Hyperlink">
    <w:name w:val="Hyperlink"/>
    <w:basedOn w:val="DefaultParagraphFont"/>
    <w:uiPriority w:val="99"/>
    <w:unhideWhenUsed/>
    <w:rsid w:val="005B4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k@arh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Mald-Villand</dc:creator>
  <cp:lastModifiedBy>Fotokogu arvuti</cp:lastModifiedBy>
  <cp:revision>19</cp:revision>
  <cp:lastPrinted>2013-02-05T12:18:00Z</cp:lastPrinted>
  <dcterms:created xsi:type="dcterms:W3CDTF">2013-02-05T12:18:00Z</dcterms:created>
  <dcterms:modified xsi:type="dcterms:W3CDTF">2013-02-26T15:38:00Z</dcterms:modified>
</cp:coreProperties>
</file>